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EB" w:rsidRPr="00511B4A" w:rsidRDefault="001E4FD1" w:rsidP="00511B4A">
      <w:pPr>
        <w:jc w:val="center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W</w:t>
      </w:r>
      <w:r>
        <w:rPr>
          <w:rFonts w:ascii="宋体" w:eastAsia="宋体" w:hAnsi="宋体" w:hint="eastAsia"/>
          <w:sz w:val="32"/>
        </w:rPr>
        <w:t>indows7 64bit 安装Microsoft SQL Server 2008 R2</w:t>
      </w:r>
    </w:p>
    <w:p w:rsidR="00A90020" w:rsidRDefault="001E4FD1" w:rsidP="00877088">
      <w:pPr>
        <w:pStyle w:val="a5"/>
        <w:numPr>
          <w:ilvl w:val="0"/>
          <w:numId w:val="9"/>
        </w:numPr>
        <w:ind w:firstLineChars="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双击原安装包</w:t>
      </w:r>
      <w:r w:rsidRPr="001E4FD1">
        <w:rPr>
          <w:rFonts w:ascii="宋体" w:eastAsia="宋体" w:hAnsi="宋体"/>
          <w:sz w:val="24"/>
        </w:rPr>
        <w:t>cn_sql_server_2008_r2_standard_x86_x64_ia64_dvd_522239</w:t>
      </w:r>
      <w:r>
        <w:rPr>
          <w:rFonts w:ascii="宋体" w:eastAsia="宋体" w:hAnsi="宋体" w:hint="eastAsia"/>
          <w:sz w:val="24"/>
        </w:rPr>
        <w:t>文件，可自解压为</w:t>
      </w:r>
      <w:r w:rsidRPr="001E4FD1">
        <w:rPr>
          <w:rFonts w:ascii="宋体" w:eastAsia="宋体" w:hAnsi="宋体"/>
          <w:sz w:val="24"/>
        </w:rPr>
        <w:t>cn_sql_server_2008_r2_standard_x86_x64_ia64_dvd_522239</w:t>
      </w:r>
      <w:r>
        <w:rPr>
          <w:rFonts w:ascii="宋体" w:eastAsia="宋体" w:hAnsi="宋体" w:hint="eastAsia"/>
          <w:sz w:val="24"/>
        </w:rPr>
        <w:t>文件夹；</w:t>
      </w:r>
    </w:p>
    <w:p w:rsidR="001E4FD1" w:rsidRDefault="001E4FD1" w:rsidP="00877088">
      <w:pPr>
        <w:pStyle w:val="a5"/>
        <w:numPr>
          <w:ilvl w:val="0"/>
          <w:numId w:val="9"/>
        </w:numPr>
        <w:ind w:firstLineChars="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运行setup.exe,如下图</w:t>
      </w:r>
    </w:p>
    <w:p w:rsidR="001E4FD1" w:rsidRDefault="001E4FD1" w:rsidP="001E4FD1">
      <w:pPr>
        <w:jc w:val="center"/>
        <w:rPr>
          <w:rFonts w:ascii="宋体" w:eastAsia="宋体" w:hAnsi="宋体"/>
          <w:sz w:val="24"/>
        </w:rPr>
      </w:pPr>
      <w:r>
        <w:rPr>
          <w:rFonts w:ascii="宋体" w:eastAsia="宋体" w:hAnsi="宋体"/>
          <w:noProof/>
          <w:sz w:val="24"/>
        </w:rPr>
        <w:drawing>
          <wp:inline distT="0" distB="0" distL="0" distR="0">
            <wp:extent cx="4759684" cy="3572144"/>
            <wp:effectExtent l="19050" t="0" r="2816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285" cy="357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FD1" w:rsidRPr="001E4FD1" w:rsidRDefault="001E4FD1" w:rsidP="001E4FD1">
      <w:pPr>
        <w:pStyle w:val="a5"/>
        <w:numPr>
          <w:ilvl w:val="0"/>
          <w:numId w:val="9"/>
        </w:numPr>
        <w:ind w:firstLineChars="0"/>
        <w:jc w:val="left"/>
        <w:rPr>
          <w:rFonts w:ascii="宋体" w:eastAsia="宋体" w:hAnsi="宋体"/>
          <w:sz w:val="24"/>
        </w:rPr>
      </w:pPr>
      <w:r w:rsidRPr="001E4FD1">
        <w:rPr>
          <w:rFonts w:ascii="宋体" w:eastAsia="宋体" w:hAnsi="宋体" w:hint="eastAsia"/>
          <w:sz w:val="24"/>
        </w:rPr>
        <w:t>稍等</w:t>
      </w:r>
      <w:r w:rsidRPr="001E4FD1">
        <w:rPr>
          <w:rFonts w:ascii="宋体" w:eastAsia="宋体" w:hAnsi="宋体"/>
          <w:sz w:val="24"/>
        </w:rPr>
        <w:t>…</w:t>
      </w:r>
      <w:r w:rsidRPr="001E4FD1">
        <w:rPr>
          <w:rFonts w:ascii="宋体" w:eastAsia="宋体" w:hAnsi="宋体" w:hint="eastAsia"/>
          <w:sz w:val="24"/>
        </w:rPr>
        <w:t>，如下图</w:t>
      </w:r>
    </w:p>
    <w:p w:rsidR="001E4FD1" w:rsidRDefault="001E4FD1" w:rsidP="001E4FD1">
      <w:pPr>
        <w:jc w:val="center"/>
        <w:rPr>
          <w:rFonts w:ascii="宋体" w:eastAsia="宋体" w:hAnsi="宋体"/>
          <w:sz w:val="24"/>
        </w:rPr>
      </w:pPr>
      <w:r>
        <w:rPr>
          <w:rFonts w:ascii="宋体" w:eastAsia="宋体" w:hAnsi="宋体"/>
          <w:noProof/>
          <w:sz w:val="24"/>
        </w:rPr>
        <w:drawing>
          <wp:inline distT="0" distB="0" distL="0" distR="0">
            <wp:extent cx="4873100" cy="3657600"/>
            <wp:effectExtent l="19050" t="0" r="370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502" cy="3656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FD1" w:rsidRDefault="001E4FD1" w:rsidP="001E4FD1">
      <w:pPr>
        <w:jc w:val="left"/>
        <w:rPr>
          <w:rFonts w:ascii="宋体" w:eastAsia="宋体" w:hAnsi="宋体"/>
          <w:sz w:val="24"/>
        </w:rPr>
      </w:pPr>
    </w:p>
    <w:p w:rsidR="001E4FD1" w:rsidRDefault="001E4FD1" w:rsidP="001E4FD1">
      <w:pPr>
        <w:jc w:val="left"/>
        <w:rPr>
          <w:rFonts w:ascii="宋体" w:eastAsia="宋体" w:hAnsi="宋体"/>
          <w:sz w:val="24"/>
        </w:rPr>
      </w:pPr>
    </w:p>
    <w:p w:rsidR="001E4FD1" w:rsidRDefault="001E4FD1" w:rsidP="001E4FD1">
      <w:pPr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ab/>
      </w:r>
      <w:r>
        <w:rPr>
          <w:rFonts w:ascii="宋体" w:eastAsia="宋体" w:hAnsi="宋体" w:hint="eastAsia"/>
          <w:sz w:val="24"/>
        </w:rPr>
        <w:tab/>
        <w:t>4.【确定】</w:t>
      </w:r>
    </w:p>
    <w:p w:rsidR="001E4FD1" w:rsidRDefault="001E4FD1" w:rsidP="001E4FD1">
      <w:pPr>
        <w:jc w:val="center"/>
        <w:rPr>
          <w:rFonts w:ascii="宋体" w:eastAsia="宋体" w:hAnsi="宋体"/>
          <w:sz w:val="24"/>
        </w:rPr>
      </w:pPr>
      <w:r>
        <w:rPr>
          <w:rFonts w:ascii="宋体" w:eastAsia="宋体" w:hAnsi="宋体"/>
          <w:noProof/>
          <w:sz w:val="24"/>
        </w:rPr>
        <w:drawing>
          <wp:inline distT="0" distB="0" distL="0" distR="0">
            <wp:extent cx="3625850" cy="1097280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FD1" w:rsidRDefault="001E4FD1" w:rsidP="001E4FD1">
      <w:pPr>
        <w:jc w:val="center"/>
        <w:rPr>
          <w:rFonts w:ascii="宋体" w:eastAsia="宋体" w:hAnsi="宋体"/>
          <w:sz w:val="24"/>
        </w:rPr>
      </w:pPr>
      <w:r>
        <w:rPr>
          <w:rFonts w:ascii="宋体" w:eastAsia="宋体" w:hAnsi="宋体"/>
          <w:noProof/>
          <w:sz w:val="24"/>
        </w:rPr>
        <w:drawing>
          <wp:inline distT="0" distB="0" distL="0" distR="0">
            <wp:extent cx="4491727" cy="3371353"/>
            <wp:effectExtent l="19050" t="0" r="4073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294" cy="3371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FD1" w:rsidRDefault="001E4FD1" w:rsidP="001E4FD1">
      <w:pPr>
        <w:pStyle w:val="a5"/>
        <w:ind w:left="780" w:firstLineChars="0" w:firstLine="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5.</w:t>
      </w:r>
      <w:r w:rsidRPr="001E4FD1">
        <w:rPr>
          <w:rFonts w:ascii="宋体" w:eastAsia="宋体" w:hAnsi="宋体" w:hint="eastAsia"/>
          <w:sz w:val="24"/>
        </w:rPr>
        <w:t>默认值</w:t>
      </w:r>
      <w:r w:rsidRPr="001E4FD1">
        <w:sym w:font="Wingdings" w:char="F0E0"/>
      </w:r>
      <w:r w:rsidRPr="001E4FD1">
        <w:rPr>
          <w:rFonts w:ascii="宋体" w:eastAsia="宋体" w:hAnsi="宋体" w:hint="eastAsia"/>
          <w:sz w:val="24"/>
        </w:rPr>
        <w:t>【下一步】</w:t>
      </w:r>
    </w:p>
    <w:p w:rsidR="001E4FD1" w:rsidRDefault="001E4FD1" w:rsidP="001E4FD1">
      <w:pPr>
        <w:jc w:val="center"/>
        <w:rPr>
          <w:rFonts w:ascii="宋体" w:eastAsia="宋体" w:hAnsi="宋体"/>
          <w:sz w:val="24"/>
        </w:rPr>
      </w:pPr>
      <w:r>
        <w:rPr>
          <w:rFonts w:ascii="宋体" w:eastAsia="宋体" w:hAnsi="宋体"/>
          <w:noProof/>
          <w:sz w:val="24"/>
        </w:rPr>
        <w:drawing>
          <wp:inline distT="0" distB="0" distL="0" distR="0">
            <wp:extent cx="4529096" cy="3399401"/>
            <wp:effectExtent l="19050" t="0" r="4804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291" cy="3401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FD1" w:rsidRDefault="001E4FD1" w:rsidP="001E4FD1">
      <w:pPr>
        <w:jc w:val="center"/>
        <w:rPr>
          <w:rFonts w:ascii="宋体" w:eastAsia="宋体" w:hAnsi="宋体"/>
          <w:sz w:val="24"/>
        </w:rPr>
      </w:pPr>
    </w:p>
    <w:p w:rsidR="001E4FD1" w:rsidRDefault="001E4FD1" w:rsidP="001E4FD1">
      <w:pPr>
        <w:jc w:val="center"/>
        <w:rPr>
          <w:rFonts w:ascii="宋体" w:eastAsia="宋体" w:hAnsi="宋体"/>
          <w:sz w:val="24"/>
        </w:rPr>
      </w:pPr>
    </w:p>
    <w:p w:rsidR="001E4FD1" w:rsidRDefault="001E4FD1" w:rsidP="001E4FD1">
      <w:pPr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ab/>
        <w:t>6.</w:t>
      </w:r>
      <w:r w:rsidR="0016644B">
        <w:rPr>
          <w:rFonts w:ascii="宋体" w:eastAsia="宋体" w:hAnsi="宋体" w:hint="eastAsia"/>
          <w:sz w:val="24"/>
        </w:rPr>
        <w:t>勾选：我接受许可条款(A)</w:t>
      </w:r>
      <w:r w:rsidR="0016644B" w:rsidRPr="0016644B">
        <w:rPr>
          <w:rFonts w:ascii="宋体" w:eastAsia="宋体" w:hAnsi="宋体"/>
          <w:sz w:val="24"/>
        </w:rPr>
        <w:sym w:font="Wingdings" w:char="F0E0"/>
      </w:r>
      <w:r w:rsidR="0016644B">
        <w:rPr>
          <w:rFonts w:ascii="宋体" w:eastAsia="宋体" w:hAnsi="宋体" w:hint="eastAsia"/>
          <w:sz w:val="24"/>
        </w:rPr>
        <w:t>【下一步】</w:t>
      </w:r>
    </w:p>
    <w:p w:rsidR="0016644B" w:rsidRDefault="0016644B" w:rsidP="0016644B">
      <w:pPr>
        <w:jc w:val="center"/>
        <w:rPr>
          <w:rFonts w:ascii="宋体" w:eastAsia="宋体" w:hAnsi="宋体"/>
          <w:sz w:val="24"/>
        </w:rPr>
      </w:pPr>
      <w:r>
        <w:rPr>
          <w:rFonts w:ascii="宋体" w:eastAsia="宋体" w:hAnsi="宋体"/>
          <w:noProof/>
          <w:sz w:val="24"/>
        </w:rPr>
        <w:drawing>
          <wp:inline distT="0" distB="0" distL="0" distR="0">
            <wp:extent cx="4417572" cy="3315694"/>
            <wp:effectExtent l="19050" t="0" r="2028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130" cy="3316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44B" w:rsidRDefault="000B2924" w:rsidP="001E4FD1">
      <w:pPr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ab/>
        <w:t>7.【安装】</w:t>
      </w:r>
    </w:p>
    <w:p w:rsidR="000B2924" w:rsidRDefault="000B2924" w:rsidP="000B2924">
      <w:pPr>
        <w:jc w:val="center"/>
        <w:rPr>
          <w:rFonts w:ascii="宋体" w:eastAsia="宋体" w:hAnsi="宋体"/>
          <w:sz w:val="24"/>
        </w:rPr>
      </w:pPr>
      <w:r>
        <w:rPr>
          <w:rFonts w:ascii="宋体" w:eastAsia="宋体" w:hAnsi="宋体"/>
          <w:noProof/>
          <w:sz w:val="24"/>
        </w:rPr>
        <w:drawing>
          <wp:inline distT="0" distB="0" distL="0" distR="0">
            <wp:extent cx="4481136" cy="3363402"/>
            <wp:effectExtent l="1905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115" cy="3367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924" w:rsidRDefault="000B2924" w:rsidP="000B2924">
      <w:pPr>
        <w:jc w:val="center"/>
        <w:rPr>
          <w:rFonts w:ascii="宋体" w:eastAsia="宋体" w:hAnsi="宋体"/>
          <w:sz w:val="24"/>
        </w:rPr>
      </w:pPr>
      <w:r>
        <w:rPr>
          <w:rFonts w:ascii="宋体" w:eastAsia="宋体" w:hAnsi="宋体"/>
          <w:noProof/>
          <w:sz w:val="24"/>
        </w:rPr>
        <w:drawing>
          <wp:inline distT="0" distB="0" distL="0" distR="0">
            <wp:extent cx="6032055" cy="1804946"/>
            <wp:effectExtent l="19050" t="0" r="679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818" cy="1805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924" w:rsidRDefault="000B2924" w:rsidP="000B2924">
      <w:pPr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ab/>
        <w:t>8.</w:t>
      </w:r>
      <w:r w:rsidR="006551E6">
        <w:rPr>
          <w:rFonts w:ascii="宋体" w:eastAsia="宋体" w:hAnsi="宋体" w:hint="eastAsia"/>
          <w:sz w:val="24"/>
        </w:rPr>
        <w:t>稍等</w:t>
      </w:r>
      <w:r w:rsidR="006551E6">
        <w:rPr>
          <w:rFonts w:ascii="宋体" w:eastAsia="宋体" w:hAnsi="宋体"/>
          <w:sz w:val="24"/>
        </w:rPr>
        <w:t>…</w:t>
      </w:r>
      <w:r w:rsidR="006551E6">
        <w:rPr>
          <w:rFonts w:ascii="宋体" w:eastAsia="宋体" w:hAnsi="宋体" w:hint="eastAsia"/>
          <w:sz w:val="24"/>
        </w:rPr>
        <w:t>提示：安装程序支持规则</w:t>
      </w:r>
      <w:r w:rsidR="006551E6" w:rsidRPr="006551E6">
        <w:rPr>
          <w:rFonts w:ascii="宋体" w:eastAsia="宋体" w:hAnsi="宋体"/>
          <w:sz w:val="24"/>
        </w:rPr>
        <w:sym w:font="Wingdings" w:char="F0E0"/>
      </w:r>
      <w:r w:rsidR="006551E6">
        <w:rPr>
          <w:rFonts w:ascii="宋体" w:eastAsia="宋体" w:hAnsi="宋体" w:hint="eastAsia"/>
          <w:sz w:val="24"/>
        </w:rPr>
        <w:t>【下一步】</w:t>
      </w:r>
    </w:p>
    <w:p w:rsidR="006551E6" w:rsidRDefault="006551E6" w:rsidP="006551E6">
      <w:pPr>
        <w:jc w:val="center"/>
        <w:rPr>
          <w:rFonts w:ascii="宋体" w:eastAsia="宋体" w:hAnsi="宋体"/>
          <w:sz w:val="24"/>
        </w:rPr>
      </w:pPr>
      <w:r>
        <w:rPr>
          <w:rFonts w:ascii="宋体" w:eastAsia="宋体" w:hAnsi="宋体"/>
          <w:noProof/>
          <w:sz w:val="24"/>
        </w:rPr>
        <w:drawing>
          <wp:inline distT="0" distB="0" distL="0" distR="0">
            <wp:extent cx="5244713" cy="4102017"/>
            <wp:effectExtent l="1905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376" cy="410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1E6" w:rsidRDefault="006551E6" w:rsidP="006551E6">
      <w:pPr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ab/>
        <w:t>9.默认选项</w:t>
      </w:r>
      <w:r w:rsidRPr="006551E6">
        <w:rPr>
          <w:rFonts w:ascii="宋体" w:eastAsia="宋体" w:hAnsi="宋体"/>
          <w:sz w:val="24"/>
        </w:rPr>
        <w:sym w:font="Wingdings" w:char="F0E0"/>
      </w:r>
      <w:r>
        <w:rPr>
          <w:rFonts w:ascii="宋体" w:eastAsia="宋体" w:hAnsi="宋体" w:hint="eastAsia"/>
          <w:sz w:val="24"/>
        </w:rPr>
        <w:t>【下一步】</w:t>
      </w:r>
    </w:p>
    <w:p w:rsidR="006551E6" w:rsidRDefault="006551E6" w:rsidP="006551E6">
      <w:pPr>
        <w:jc w:val="center"/>
        <w:rPr>
          <w:rFonts w:ascii="宋体" w:eastAsia="宋体" w:hAnsi="宋体"/>
          <w:sz w:val="24"/>
        </w:rPr>
      </w:pPr>
      <w:r>
        <w:rPr>
          <w:rFonts w:ascii="宋体" w:eastAsia="宋体" w:hAnsi="宋体"/>
          <w:noProof/>
          <w:sz w:val="24"/>
        </w:rPr>
        <w:drawing>
          <wp:inline distT="0" distB="0" distL="0" distR="0">
            <wp:extent cx="5379885" cy="4207738"/>
            <wp:effectExtent l="1905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563" cy="4208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1E6" w:rsidRDefault="006551E6" w:rsidP="006551E6">
      <w:pPr>
        <w:jc w:val="center"/>
        <w:rPr>
          <w:rFonts w:ascii="宋体" w:eastAsia="宋体" w:hAnsi="宋体"/>
          <w:sz w:val="24"/>
        </w:rPr>
      </w:pPr>
    </w:p>
    <w:p w:rsidR="006551E6" w:rsidRDefault="006551E6" w:rsidP="006551E6">
      <w:pPr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ab/>
        <w:t>10.功能选择，【全选】</w:t>
      </w:r>
      <w:r w:rsidRPr="006551E6">
        <w:rPr>
          <w:rFonts w:ascii="宋体" w:eastAsia="宋体" w:hAnsi="宋体"/>
          <w:sz w:val="24"/>
        </w:rPr>
        <w:sym w:font="Wingdings" w:char="F0E0"/>
      </w:r>
      <w:r>
        <w:rPr>
          <w:rFonts w:ascii="宋体" w:eastAsia="宋体" w:hAnsi="宋体" w:hint="eastAsia"/>
          <w:sz w:val="24"/>
        </w:rPr>
        <w:t>【下一步】</w:t>
      </w:r>
    </w:p>
    <w:p w:rsidR="006551E6" w:rsidRDefault="007A6602" w:rsidP="007A6602">
      <w:pPr>
        <w:jc w:val="center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noProof/>
          <w:sz w:val="24"/>
        </w:rPr>
        <w:drawing>
          <wp:inline distT="0" distB="0" distL="0" distR="0">
            <wp:extent cx="5030028" cy="3934107"/>
            <wp:effectExtent l="1905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664" cy="3934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1E6" w:rsidRDefault="007A6602" w:rsidP="007A6602">
      <w:pPr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ab/>
        <w:t>11.安装规则，默认</w:t>
      </w:r>
      <w:r w:rsidRPr="007A6602">
        <w:rPr>
          <w:rFonts w:ascii="宋体" w:eastAsia="宋体" w:hAnsi="宋体"/>
          <w:sz w:val="24"/>
        </w:rPr>
        <w:sym w:font="Wingdings" w:char="F0E0"/>
      </w:r>
      <w:r>
        <w:rPr>
          <w:rFonts w:ascii="宋体" w:eastAsia="宋体" w:hAnsi="宋体" w:hint="eastAsia"/>
          <w:sz w:val="24"/>
        </w:rPr>
        <w:t>【下一步】</w:t>
      </w:r>
    </w:p>
    <w:p w:rsidR="007A6602" w:rsidRDefault="007A6602" w:rsidP="007A6602">
      <w:pPr>
        <w:jc w:val="center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noProof/>
          <w:sz w:val="24"/>
        </w:rPr>
        <w:drawing>
          <wp:inline distT="0" distB="0" distL="0" distR="0">
            <wp:extent cx="4958466" cy="3878136"/>
            <wp:effectExtent l="1905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092" cy="3878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602" w:rsidRDefault="007A6602" w:rsidP="007A6602">
      <w:pPr>
        <w:jc w:val="left"/>
        <w:rPr>
          <w:rFonts w:ascii="宋体" w:eastAsia="宋体" w:hAnsi="宋体"/>
          <w:sz w:val="24"/>
        </w:rPr>
      </w:pPr>
    </w:p>
    <w:p w:rsidR="007A6602" w:rsidRDefault="007A6602" w:rsidP="007A6602">
      <w:pPr>
        <w:jc w:val="left"/>
        <w:rPr>
          <w:rFonts w:ascii="宋体" w:eastAsia="宋体" w:hAnsi="宋体"/>
          <w:sz w:val="24"/>
        </w:rPr>
      </w:pPr>
    </w:p>
    <w:p w:rsidR="007A6602" w:rsidRDefault="007A6602" w:rsidP="007A6602">
      <w:pPr>
        <w:jc w:val="left"/>
        <w:rPr>
          <w:rFonts w:ascii="宋体" w:eastAsia="宋体" w:hAnsi="宋体"/>
          <w:sz w:val="24"/>
        </w:rPr>
      </w:pPr>
    </w:p>
    <w:p w:rsidR="007A6602" w:rsidRDefault="007A6602" w:rsidP="007A6602">
      <w:pPr>
        <w:jc w:val="left"/>
        <w:rPr>
          <w:rFonts w:ascii="宋体" w:eastAsia="宋体" w:hAnsi="宋体"/>
          <w:sz w:val="24"/>
        </w:rPr>
      </w:pPr>
    </w:p>
    <w:p w:rsidR="007A6602" w:rsidRDefault="007A6602" w:rsidP="007A6602">
      <w:pPr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ab/>
        <w:t>12.实例配置，默认</w:t>
      </w:r>
      <w:r w:rsidRPr="007A6602">
        <w:rPr>
          <w:rFonts w:ascii="宋体" w:eastAsia="宋体" w:hAnsi="宋体"/>
          <w:sz w:val="24"/>
        </w:rPr>
        <w:sym w:font="Wingdings" w:char="F0E0"/>
      </w:r>
      <w:r>
        <w:rPr>
          <w:rFonts w:ascii="宋体" w:eastAsia="宋体" w:hAnsi="宋体" w:hint="eastAsia"/>
          <w:sz w:val="24"/>
        </w:rPr>
        <w:t>【下一步】</w:t>
      </w:r>
    </w:p>
    <w:p w:rsidR="007A6602" w:rsidRDefault="007A6602" w:rsidP="007A6602">
      <w:pPr>
        <w:jc w:val="center"/>
        <w:rPr>
          <w:rFonts w:ascii="宋体" w:eastAsia="宋体" w:hAnsi="宋体"/>
          <w:sz w:val="24"/>
        </w:rPr>
      </w:pPr>
      <w:r>
        <w:rPr>
          <w:rFonts w:ascii="宋体" w:eastAsia="宋体" w:hAnsi="宋体"/>
          <w:noProof/>
          <w:sz w:val="24"/>
        </w:rPr>
        <w:drawing>
          <wp:inline distT="0" distB="0" distL="0" distR="0">
            <wp:extent cx="5347471" cy="4182386"/>
            <wp:effectExtent l="19050" t="0" r="5579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146" cy="4182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602" w:rsidRDefault="007A6602" w:rsidP="007A6602">
      <w:pPr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ab/>
        <w:t>13.磁盘空间要求，默认</w:t>
      </w:r>
      <w:r w:rsidRPr="007A6602">
        <w:rPr>
          <w:rFonts w:ascii="宋体" w:eastAsia="宋体" w:hAnsi="宋体"/>
          <w:sz w:val="24"/>
        </w:rPr>
        <w:sym w:font="Wingdings" w:char="F0E0"/>
      </w:r>
      <w:r>
        <w:rPr>
          <w:rFonts w:ascii="宋体" w:eastAsia="宋体" w:hAnsi="宋体" w:hint="eastAsia"/>
          <w:sz w:val="24"/>
        </w:rPr>
        <w:t>【下一步】；</w:t>
      </w:r>
    </w:p>
    <w:p w:rsidR="007A6602" w:rsidRDefault="007A6602" w:rsidP="007A6602">
      <w:pPr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ab/>
        <w:t>14.服务器配置，按下列参数配置</w:t>
      </w:r>
      <w:r w:rsidR="009135DD">
        <w:rPr>
          <w:rFonts w:ascii="宋体" w:eastAsia="宋体" w:hAnsi="宋体" w:hint="eastAsia"/>
          <w:sz w:val="24"/>
        </w:rPr>
        <w:t>后</w:t>
      </w:r>
      <w:r w:rsidR="009135DD" w:rsidRPr="009135DD">
        <w:rPr>
          <w:rFonts w:ascii="宋体" w:eastAsia="宋体" w:hAnsi="宋体"/>
          <w:sz w:val="24"/>
        </w:rPr>
        <w:sym w:font="Wingdings" w:char="F0E0"/>
      </w:r>
      <w:r w:rsidR="009135DD">
        <w:rPr>
          <w:rFonts w:ascii="宋体" w:eastAsia="宋体" w:hAnsi="宋体" w:hint="eastAsia"/>
          <w:sz w:val="24"/>
        </w:rPr>
        <w:t>【下一步】</w:t>
      </w:r>
    </w:p>
    <w:p w:rsidR="009135DD" w:rsidRDefault="009135DD" w:rsidP="007A6602">
      <w:pPr>
        <w:jc w:val="left"/>
        <w:rPr>
          <w:rFonts w:ascii="宋体" w:eastAsia="宋体" w:hAnsi="宋体"/>
          <w:sz w:val="24"/>
        </w:rPr>
      </w:pPr>
    </w:p>
    <w:p w:rsidR="007A6602" w:rsidRPr="007A6602" w:rsidRDefault="007A6602" w:rsidP="007A6602">
      <w:pPr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ab/>
      </w:r>
      <w:r w:rsidRPr="007A6602">
        <w:rPr>
          <w:rFonts w:ascii="宋体" w:eastAsia="宋体" w:hAnsi="宋体"/>
          <w:sz w:val="24"/>
        </w:rPr>
        <w:t xml:space="preserve">1.SQL Server 代理 </w:t>
      </w:r>
      <w:r w:rsidRPr="007A6602">
        <w:rPr>
          <w:rFonts w:ascii="宋体" w:eastAsia="宋体" w:hAnsi="宋体"/>
          <w:sz w:val="24"/>
        </w:rPr>
        <w:tab/>
      </w:r>
      <w:r w:rsidRPr="007A6602">
        <w:rPr>
          <w:rFonts w:ascii="宋体" w:eastAsia="宋体" w:hAnsi="宋体"/>
          <w:sz w:val="24"/>
        </w:rPr>
        <w:tab/>
      </w:r>
      <w:r w:rsidRPr="007A6602">
        <w:rPr>
          <w:rFonts w:ascii="宋体" w:eastAsia="宋体" w:hAnsi="宋体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 w:rsidRPr="007A6602">
        <w:rPr>
          <w:rFonts w:ascii="宋体" w:eastAsia="宋体" w:hAnsi="宋体"/>
          <w:sz w:val="24"/>
        </w:rPr>
        <w:t>NT AUTHORITY\SYSTEM</w:t>
      </w:r>
      <w:r w:rsidRPr="007A6602">
        <w:rPr>
          <w:rFonts w:ascii="宋体" w:eastAsia="宋体" w:hAnsi="宋体"/>
          <w:sz w:val="24"/>
        </w:rPr>
        <w:tab/>
      </w:r>
      <w:r w:rsidRPr="007A6602">
        <w:rPr>
          <w:rFonts w:ascii="宋体" w:eastAsia="宋体" w:hAnsi="宋体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 w:rsidRPr="007A6602">
        <w:rPr>
          <w:rFonts w:ascii="宋体" w:eastAsia="宋体" w:hAnsi="宋体"/>
          <w:sz w:val="24"/>
        </w:rPr>
        <w:t>手动</w:t>
      </w:r>
    </w:p>
    <w:p w:rsidR="007A6602" w:rsidRPr="007A6602" w:rsidRDefault="007A6602" w:rsidP="007A6602">
      <w:pPr>
        <w:jc w:val="left"/>
        <w:rPr>
          <w:rFonts w:ascii="宋体" w:eastAsia="宋体" w:hAnsi="宋体"/>
          <w:sz w:val="24"/>
        </w:rPr>
      </w:pPr>
    </w:p>
    <w:p w:rsidR="007A6602" w:rsidRPr="007A6602" w:rsidRDefault="007A6602" w:rsidP="007A6602">
      <w:pPr>
        <w:ind w:leftChars="200" w:left="420"/>
        <w:jc w:val="left"/>
        <w:rPr>
          <w:rFonts w:ascii="宋体" w:eastAsia="宋体" w:hAnsi="宋体"/>
          <w:sz w:val="24"/>
        </w:rPr>
      </w:pPr>
      <w:r w:rsidRPr="007A6602">
        <w:rPr>
          <w:rFonts w:ascii="宋体" w:eastAsia="宋体" w:hAnsi="宋体"/>
          <w:sz w:val="24"/>
        </w:rPr>
        <w:t xml:space="preserve">2.SQL Server Database Engine </w:t>
      </w:r>
      <w:r w:rsidRPr="007A6602">
        <w:rPr>
          <w:rFonts w:ascii="宋体" w:eastAsia="宋体" w:hAnsi="宋体"/>
          <w:sz w:val="24"/>
        </w:rPr>
        <w:tab/>
      </w:r>
      <w:r w:rsidRPr="007A6602">
        <w:rPr>
          <w:rFonts w:ascii="宋体" w:eastAsia="宋体" w:hAnsi="宋体"/>
          <w:sz w:val="24"/>
        </w:rPr>
        <w:tab/>
        <w:t>NT AUTHORITY\NETWORK SERVICE</w:t>
      </w:r>
      <w:r w:rsidRPr="007A6602">
        <w:rPr>
          <w:rFonts w:ascii="宋体" w:eastAsia="宋体" w:hAnsi="宋体"/>
          <w:sz w:val="24"/>
        </w:rPr>
        <w:tab/>
        <w:t>自动</w:t>
      </w:r>
    </w:p>
    <w:p w:rsidR="007A6602" w:rsidRPr="007A6602" w:rsidRDefault="007A6602" w:rsidP="007A6602">
      <w:pPr>
        <w:ind w:leftChars="200" w:left="420"/>
        <w:jc w:val="left"/>
        <w:rPr>
          <w:rFonts w:ascii="宋体" w:eastAsia="宋体" w:hAnsi="宋体"/>
          <w:sz w:val="24"/>
        </w:rPr>
      </w:pPr>
    </w:p>
    <w:p w:rsidR="007A6602" w:rsidRPr="007A6602" w:rsidRDefault="007A6602" w:rsidP="007A6602">
      <w:pPr>
        <w:ind w:leftChars="200" w:left="420"/>
        <w:jc w:val="left"/>
        <w:rPr>
          <w:rFonts w:ascii="宋体" w:eastAsia="宋体" w:hAnsi="宋体"/>
          <w:sz w:val="24"/>
        </w:rPr>
      </w:pPr>
      <w:r w:rsidRPr="007A6602">
        <w:rPr>
          <w:rFonts w:ascii="宋体" w:eastAsia="宋体" w:hAnsi="宋体"/>
          <w:sz w:val="24"/>
        </w:rPr>
        <w:t xml:space="preserve">3.SQL Server Analysis Services </w:t>
      </w:r>
      <w:r w:rsidRPr="007A6602">
        <w:rPr>
          <w:rFonts w:ascii="宋体" w:eastAsia="宋体" w:hAnsi="宋体"/>
          <w:sz w:val="24"/>
        </w:rPr>
        <w:tab/>
      </w:r>
      <w:r w:rsidRPr="007A6602">
        <w:rPr>
          <w:rFonts w:ascii="宋体" w:eastAsia="宋体" w:hAnsi="宋体"/>
          <w:sz w:val="24"/>
        </w:rPr>
        <w:tab/>
        <w:t>NT AUTHORITY\NETWORK SERVICE</w:t>
      </w:r>
      <w:r w:rsidRPr="007A6602">
        <w:rPr>
          <w:rFonts w:ascii="宋体" w:eastAsia="宋体" w:hAnsi="宋体"/>
          <w:sz w:val="24"/>
        </w:rPr>
        <w:tab/>
        <w:t>自动</w:t>
      </w:r>
    </w:p>
    <w:p w:rsidR="007A6602" w:rsidRPr="007A6602" w:rsidRDefault="007A6602" w:rsidP="007A6602">
      <w:pPr>
        <w:ind w:leftChars="200" w:left="420"/>
        <w:jc w:val="left"/>
        <w:rPr>
          <w:rFonts w:ascii="宋体" w:eastAsia="宋体" w:hAnsi="宋体"/>
          <w:sz w:val="24"/>
        </w:rPr>
      </w:pPr>
    </w:p>
    <w:p w:rsidR="007A6602" w:rsidRPr="007A6602" w:rsidRDefault="007A6602" w:rsidP="007A6602">
      <w:pPr>
        <w:ind w:leftChars="200" w:left="420"/>
        <w:jc w:val="left"/>
        <w:rPr>
          <w:rFonts w:ascii="宋体" w:eastAsia="宋体" w:hAnsi="宋体"/>
          <w:sz w:val="24"/>
        </w:rPr>
      </w:pPr>
      <w:r w:rsidRPr="007A6602">
        <w:rPr>
          <w:rFonts w:ascii="宋体" w:eastAsia="宋体" w:hAnsi="宋体"/>
          <w:sz w:val="24"/>
        </w:rPr>
        <w:t xml:space="preserve">4.SQL Server Reporting </w:t>
      </w:r>
      <w:proofErr w:type="spellStart"/>
      <w:r w:rsidRPr="007A6602">
        <w:rPr>
          <w:rFonts w:ascii="宋体" w:eastAsia="宋体" w:hAnsi="宋体"/>
          <w:sz w:val="24"/>
        </w:rPr>
        <w:t>SeRvices</w:t>
      </w:r>
      <w:proofErr w:type="spellEnd"/>
      <w:r w:rsidRPr="007A6602">
        <w:rPr>
          <w:rFonts w:ascii="宋体" w:eastAsia="宋体" w:hAnsi="宋体"/>
          <w:sz w:val="24"/>
        </w:rPr>
        <w:t xml:space="preserve"> </w:t>
      </w:r>
      <w:r w:rsidRPr="007A6602">
        <w:rPr>
          <w:rFonts w:ascii="宋体" w:eastAsia="宋体" w:hAnsi="宋体"/>
          <w:sz w:val="24"/>
        </w:rPr>
        <w:tab/>
        <w:t>NT AUTHORITY\LOCAL SERVICE</w:t>
      </w:r>
      <w:r w:rsidRPr="007A6602">
        <w:rPr>
          <w:rFonts w:ascii="宋体" w:eastAsia="宋体" w:hAnsi="宋体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 w:rsidRPr="007A6602">
        <w:rPr>
          <w:rFonts w:ascii="宋体" w:eastAsia="宋体" w:hAnsi="宋体"/>
          <w:sz w:val="24"/>
        </w:rPr>
        <w:t>手动</w:t>
      </w:r>
    </w:p>
    <w:p w:rsidR="007A6602" w:rsidRPr="007A6602" w:rsidRDefault="007A6602" w:rsidP="007A6602">
      <w:pPr>
        <w:ind w:leftChars="200" w:left="420"/>
        <w:jc w:val="left"/>
        <w:rPr>
          <w:rFonts w:ascii="宋体" w:eastAsia="宋体" w:hAnsi="宋体"/>
          <w:sz w:val="24"/>
        </w:rPr>
      </w:pPr>
    </w:p>
    <w:p w:rsidR="007A6602" w:rsidRPr="007A6602" w:rsidRDefault="007A6602" w:rsidP="007A6602">
      <w:pPr>
        <w:ind w:leftChars="200" w:left="420"/>
        <w:jc w:val="left"/>
        <w:rPr>
          <w:rFonts w:ascii="宋体" w:eastAsia="宋体" w:hAnsi="宋体"/>
          <w:sz w:val="24"/>
        </w:rPr>
      </w:pPr>
      <w:r w:rsidRPr="007A6602">
        <w:rPr>
          <w:rFonts w:ascii="宋体" w:eastAsia="宋体" w:hAnsi="宋体"/>
          <w:sz w:val="24"/>
        </w:rPr>
        <w:t xml:space="preserve">5.SQL Server Integration </w:t>
      </w:r>
      <w:proofErr w:type="spellStart"/>
      <w:r w:rsidRPr="007A6602">
        <w:rPr>
          <w:rFonts w:ascii="宋体" w:eastAsia="宋体" w:hAnsi="宋体"/>
          <w:sz w:val="24"/>
        </w:rPr>
        <w:t>SeRvices</w:t>
      </w:r>
      <w:proofErr w:type="spellEnd"/>
      <w:r w:rsidRPr="007A6602">
        <w:rPr>
          <w:rFonts w:ascii="宋体" w:eastAsia="宋体" w:hAnsi="宋体"/>
          <w:sz w:val="24"/>
        </w:rPr>
        <w:t xml:space="preserve"> </w:t>
      </w:r>
      <w:r w:rsidRPr="007A6602">
        <w:rPr>
          <w:rFonts w:ascii="宋体" w:eastAsia="宋体" w:hAnsi="宋体"/>
          <w:sz w:val="24"/>
        </w:rPr>
        <w:tab/>
        <w:t>NT AUTHORITY\NETWORK SERVICE</w:t>
      </w:r>
      <w:r w:rsidRPr="007A6602">
        <w:rPr>
          <w:rFonts w:ascii="宋体" w:eastAsia="宋体" w:hAnsi="宋体"/>
          <w:sz w:val="24"/>
        </w:rPr>
        <w:tab/>
        <w:t>自动</w:t>
      </w:r>
    </w:p>
    <w:p w:rsidR="007A6602" w:rsidRPr="007A6602" w:rsidRDefault="007A6602" w:rsidP="007A6602">
      <w:pPr>
        <w:ind w:leftChars="200" w:left="420"/>
        <w:jc w:val="left"/>
        <w:rPr>
          <w:rFonts w:ascii="宋体" w:eastAsia="宋体" w:hAnsi="宋体"/>
          <w:sz w:val="24"/>
        </w:rPr>
      </w:pPr>
    </w:p>
    <w:p w:rsidR="007A6602" w:rsidRPr="007A6602" w:rsidRDefault="007A6602" w:rsidP="007A6602">
      <w:pPr>
        <w:ind w:leftChars="200" w:left="420"/>
        <w:jc w:val="left"/>
        <w:rPr>
          <w:rFonts w:ascii="宋体" w:eastAsia="宋体" w:hAnsi="宋体"/>
          <w:sz w:val="24"/>
        </w:rPr>
      </w:pPr>
      <w:r w:rsidRPr="007A6602">
        <w:rPr>
          <w:rFonts w:ascii="宋体" w:eastAsia="宋体" w:hAnsi="宋体"/>
          <w:sz w:val="24"/>
        </w:rPr>
        <w:t xml:space="preserve">6.SQL 全文筛选器后台程序启动器 </w:t>
      </w:r>
      <w:r w:rsidRPr="007A6602">
        <w:rPr>
          <w:rFonts w:ascii="宋体" w:eastAsia="宋体" w:hAnsi="宋体"/>
          <w:sz w:val="24"/>
        </w:rPr>
        <w:tab/>
      </w:r>
      <w:r w:rsidRPr="007A6602">
        <w:rPr>
          <w:rFonts w:ascii="宋体" w:eastAsia="宋体" w:hAnsi="宋体"/>
          <w:sz w:val="24"/>
        </w:rPr>
        <w:tab/>
        <w:t>NT AUTHORITY\LOCAL</w:t>
      </w:r>
      <w:r w:rsidRPr="007A6602">
        <w:rPr>
          <w:rFonts w:ascii="宋体" w:eastAsia="宋体" w:hAnsi="宋体"/>
          <w:sz w:val="24"/>
        </w:rPr>
        <w:tab/>
      </w:r>
      <w:r w:rsidRPr="007A6602">
        <w:rPr>
          <w:rFonts w:ascii="宋体" w:eastAsia="宋体" w:hAnsi="宋体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 w:rsidRPr="007A6602">
        <w:rPr>
          <w:rFonts w:ascii="宋体" w:eastAsia="宋体" w:hAnsi="宋体"/>
          <w:sz w:val="24"/>
        </w:rPr>
        <w:t>手动</w:t>
      </w:r>
    </w:p>
    <w:p w:rsidR="007A6602" w:rsidRPr="007A6602" w:rsidRDefault="007A6602" w:rsidP="007A6602">
      <w:pPr>
        <w:ind w:leftChars="200" w:left="420"/>
        <w:jc w:val="left"/>
        <w:rPr>
          <w:rFonts w:ascii="宋体" w:eastAsia="宋体" w:hAnsi="宋体"/>
          <w:sz w:val="24"/>
        </w:rPr>
      </w:pPr>
    </w:p>
    <w:p w:rsidR="007A6602" w:rsidRDefault="007A6602" w:rsidP="007A6602">
      <w:pPr>
        <w:ind w:leftChars="200" w:left="420"/>
        <w:jc w:val="left"/>
        <w:rPr>
          <w:rFonts w:ascii="宋体" w:eastAsia="宋体" w:hAnsi="宋体"/>
          <w:sz w:val="24"/>
        </w:rPr>
      </w:pPr>
      <w:r w:rsidRPr="007A6602">
        <w:rPr>
          <w:rFonts w:ascii="宋体" w:eastAsia="宋体" w:hAnsi="宋体"/>
          <w:sz w:val="24"/>
        </w:rPr>
        <w:t xml:space="preserve">7.SQL Server Browser </w:t>
      </w:r>
      <w:r w:rsidRPr="007A6602">
        <w:rPr>
          <w:rFonts w:ascii="宋体" w:eastAsia="宋体" w:hAnsi="宋体"/>
          <w:sz w:val="24"/>
        </w:rPr>
        <w:tab/>
      </w:r>
      <w:r w:rsidRPr="007A6602">
        <w:rPr>
          <w:rFonts w:ascii="宋体" w:eastAsia="宋体" w:hAnsi="宋体"/>
          <w:sz w:val="24"/>
        </w:rPr>
        <w:tab/>
      </w:r>
      <w:r w:rsidRPr="007A6602">
        <w:rPr>
          <w:rFonts w:ascii="宋体" w:eastAsia="宋体" w:hAnsi="宋体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 w:rsidRPr="007A6602">
        <w:rPr>
          <w:rFonts w:ascii="宋体" w:eastAsia="宋体" w:hAnsi="宋体"/>
          <w:sz w:val="24"/>
        </w:rPr>
        <w:t>NT AUTHORITY\LOCAL</w:t>
      </w:r>
      <w:r w:rsidRPr="007A6602">
        <w:rPr>
          <w:rFonts w:ascii="宋体" w:eastAsia="宋体" w:hAnsi="宋体"/>
          <w:sz w:val="24"/>
        </w:rPr>
        <w:tab/>
      </w:r>
      <w:r w:rsidRPr="007A6602">
        <w:rPr>
          <w:rFonts w:ascii="宋体" w:eastAsia="宋体" w:hAnsi="宋体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 w:rsidRPr="007A6602">
        <w:rPr>
          <w:rFonts w:ascii="宋体" w:eastAsia="宋体" w:hAnsi="宋体"/>
          <w:sz w:val="24"/>
        </w:rPr>
        <w:t>已禁用</w:t>
      </w:r>
    </w:p>
    <w:p w:rsidR="009135DD" w:rsidRDefault="009135DD" w:rsidP="007A6602">
      <w:pPr>
        <w:ind w:leftChars="200" w:left="420"/>
        <w:jc w:val="left"/>
        <w:rPr>
          <w:rFonts w:ascii="宋体" w:eastAsia="宋体" w:hAnsi="宋体"/>
          <w:sz w:val="24"/>
        </w:rPr>
      </w:pPr>
    </w:p>
    <w:p w:rsidR="009135DD" w:rsidRDefault="009135DD" w:rsidP="007A6602">
      <w:pPr>
        <w:ind w:leftChars="200" w:left="420"/>
        <w:jc w:val="left"/>
        <w:rPr>
          <w:rFonts w:ascii="宋体" w:eastAsia="宋体" w:hAnsi="宋体"/>
          <w:sz w:val="24"/>
        </w:rPr>
      </w:pPr>
    </w:p>
    <w:p w:rsidR="009135DD" w:rsidRDefault="009135DD" w:rsidP="007A6602">
      <w:pPr>
        <w:ind w:leftChars="200" w:left="420"/>
        <w:jc w:val="left"/>
        <w:rPr>
          <w:rFonts w:ascii="宋体" w:eastAsia="宋体" w:hAnsi="宋体"/>
          <w:sz w:val="24"/>
        </w:rPr>
      </w:pPr>
    </w:p>
    <w:p w:rsidR="009135DD" w:rsidRDefault="009135DD" w:rsidP="007A6602">
      <w:pPr>
        <w:ind w:leftChars="200" w:left="420"/>
        <w:jc w:val="left"/>
        <w:rPr>
          <w:rFonts w:ascii="宋体" w:eastAsia="宋体" w:hAnsi="宋体"/>
          <w:sz w:val="24"/>
        </w:rPr>
      </w:pPr>
    </w:p>
    <w:p w:rsidR="009135DD" w:rsidRDefault="009135DD" w:rsidP="007A6602">
      <w:pPr>
        <w:ind w:leftChars="200" w:left="420"/>
        <w:jc w:val="left"/>
        <w:rPr>
          <w:rFonts w:ascii="宋体" w:eastAsia="宋体" w:hAnsi="宋体"/>
          <w:sz w:val="24"/>
        </w:rPr>
      </w:pPr>
    </w:p>
    <w:p w:rsidR="009135DD" w:rsidRDefault="009135DD" w:rsidP="007A6602">
      <w:pPr>
        <w:ind w:leftChars="200" w:left="420"/>
        <w:jc w:val="left"/>
        <w:rPr>
          <w:rFonts w:ascii="宋体" w:eastAsia="宋体" w:hAnsi="宋体"/>
          <w:sz w:val="24"/>
        </w:rPr>
      </w:pPr>
    </w:p>
    <w:p w:rsidR="009135DD" w:rsidRDefault="009135DD" w:rsidP="007A6602">
      <w:pPr>
        <w:ind w:leftChars="200" w:left="420"/>
        <w:jc w:val="left"/>
        <w:rPr>
          <w:rFonts w:ascii="宋体" w:eastAsia="宋体" w:hAnsi="宋体"/>
          <w:sz w:val="24"/>
        </w:rPr>
      </w:pPr>
    </w:p>
    <w:p w:rsidR="009135DD" w:rsidRDefault="009135DD" w:rsidP="007A6602">
      <w:pPr>
        <w:ind w:leftChars="200" w:left="42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15.数据库引擎配置，</w:t>
      </w:r>
      <w:r w:rsidR="007C572E">
        <w:rPr>
          <w:rFonts w:ascii="宋体" w:eastAsia="宋体" w:hAnsi="宋体" w:hint="eastAsia"/>
          <w:sz w:val="24"/>
        </w:rPr>
        <w:t>混合模式；sa;sa_2008;添加当前用户</w:t>
      </w:r>
      <w:r w:rsidR="007C572E" w:rsidRPr="007C572E">
        <w:rPr>
          <w:rFonts w:ascii="宋体" w:eastAsia="宋体" w:hAnsi="宋体"/>
          <w:sz w:val="24"/>
        </w:rPr>
        <w:sym w:font="Wingdings" w:char="F0E0"/>
      </w:r>
      <w:r w:rsidR="007C572E">
        <w:rPr>
          <w:rFonts w:ascii="宋体" w:eastAsia="宋体" w:hAnsi="宋体" w:hint="eastAsia"/>
          <w:sz w:val="24"/>
        </w:rPr>
        <w:t>【下一步】</w:t>
      </w:r>
    </w:p>
    <w:p w:rsidR="007C572E" w:rsidRDefault="007C572E" w:rsidP="007C572E">
      <w:pPr>
        <w:ind w:leftChars="200" w:left="420"/>
        <w:jc w:val="center"/>
        <w:rPr>
          <w:rFonts w:ascii="宋体" w:eastAsia="宋体" w:hAnsi="宋体"/>
          <w:sz w:val="24"/>
        </w:rPr>
      </w:pPr>
      <w:r>
        <w:rPr>
          <w:rFonts w:ascii="宋体" w:eastAsia="宋体" w:hAnsi="宋体"/>
          <w:noProof/>
          <w:sz w:val="24"/>
        </w:rPr>
        <w:drawing>
          <wp:inline distT="0" distB="0" distL="0" distR="0">
            <wp:extent cx="5363983" cy="4195301"/>
            <wp:effectExtent l="19050" t="0" r="8117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661" cy="4195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72E" w:rsidRDefault="007C572E" w:rsidP="007C572E">
      <w:pPr>
        <w:ind w:leftChars="200" w:left="42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ab/>
        <w:t>16.Analysis Services 配置，添加当前用户</w:t>
      </w:r>
      <w:r>
        <w:rPr>
          <w:rFonts w:ascii="宋体" w:eastAsia="宋体" w:hAnsi="宋体" w:hint="eastAsia"/>
          <w:sz w:val="24"/>
        </w:rPr>
        <w:tab/>
      </w:r>
      <w:r w:rsidRPr="007C572E">
        <w:rPr>
          <w:rFonts w:ascii="宋体" w:eastAsia="宋体" w:hAnsi="宋体"/>
          <w:sz w:val="24"/>
        </w:rPr>
        <w:sym w:font="Wingdings" w:char="F0E0"/>
      </w:r>
      <w:r>
        <w:rPr>
          <w:rFonts w:ascii="宋体" w:eastAsia="宋体" w:hAnsi="宋体" w:hint="eastAsia"/>
          <w:sz w:val="24"/>
        </w:rPr>
        <w:t>【下一步】</w:t>
      </w:r>
    </w:p>
    <w:p w:rsidR="007C572E" w:rsidRDefault="007C572E" w:rsidP="007C572E">
      <w:pPr>
        <w:ind w:leftChars="200" w:left="42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ab/>
        <w:t xml:space="preserve">17.Reporting </w:t>
      </w:r>
      <w:proofErr w:type="spellStart"/>
      <w:r>
        <w:rPr>
          <w:rFonts w:ascii="宋体" w:eastAsia="宋体" w:hAnsi="宋体" w:hint="eastAsia"/>
          <w:sz w:val="24"/>
        </w:rPr>
        <w:t>Sevices</w:t>
      </w:r>
      <w:proofErr w:type="spellEnd"/>
      <w:r>
        <w:rPr>
          <w:rFonts w:ascii="宋体" w:eastAsia="宋体" w:hAnsi="宋体" w:hint="eastAsia"/>
          <w:sz w:val="24"/>
        </w:rPr>
        <w:t xml:space="preserve"> 配置，默认 </w:t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 w:rsidRPr="007C572E">
        <w:rPr>
          <w:rFonts w:ascii="宋体" w:eastAsia="宋体" w:hAnsi="宋体"/>
          <w:sz w:val="24"/>
        </w:rPr>
        <w:sym w:font="Wingdings" w:char="F0E0"/>
      </w:r>
      <w:r>
        <w:rPr>
          <w:rFonts w:ascii="宋体" w:eastAsia="宋体" w:hAnsi="宋体" w:hint="eastAsia"/>
          <w:sz w:val="24"/>
        </w:rPr>
        <w:t xml:space="preserve"> 【下一步】</w:t>
      </w:r>
    </w:p>
    <w:p w:rsidR="007C572E" w:rsidRDefault="007C572E" w:rsidP="007C572E">
      <w:pPr>
        <w:ind w:leftChars="200" w:left="42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ab/>
        <w:t>18.错误报告，默认</w:t>
      </w:r>
      <w:r w:rsidR="00C14217">
        <w:rPr>
          <w:rFonts w:ascii="宋体" w:eastAsia="宋体" w:hAnsi="宋体" w:hint="eastAsia"/>
          <w:sz w:val="24"/>
        </w:rPr>
        <w:t>(不勾选)</w:t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 w:rsidRPr="007C572E">
        <w:rPr>
          <w:rFonts w:ascii="宋体" w:eastAsia="宋体" w:hAnsi="宋体"/>
          <w:sz w:val="24"/>
        </w:rPr>
        <w:sym w:font="Wingdings" w:char="F0E0"/>
      </w:r>
      <w:r>
        <w:rPr>
          <w:rFonts w:ascii="宋体" w:eastAsia="宋体" w:hAnsi="宋体" w:hint="eastAsia"/>
          <w:sz w:val="24"/>
        </w:rPr>
        <w:t xml:space="preserve"> 【下一步】</w:t>
      </w:r>
    </w:p>
    <w:p w:rsidR="007C572E" w:rsidRDefault="007C572E" w:rsidP="007C572E">
      <w:pPr>
        <w:ind w:leftChars="200" w:left="42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ab/>
        <w:t>19.安装配置规则，失败0.警告0。</w:t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 w:rsidRPr="007C572E">
        <w:rPr>
          <w:rFonts w:ascii="宋体" w:eastAsia="宋体" w:hAnsi="宋体"/>
          <w:sz w:val="24"/>
        </w:rPr>
        <w:sym w:font="Wingdings" w:char="F0E0"/>
      </w:r>
      <w:r>
        <w:rPr>
          <w:rFonts w:ascii="宋体" w:eastAsia="宋体" w:hAnsi="宋体" w:hint="eastAsia"/>
          <w:sz w:val="24"/>
        </w:rPr>
        <w:t xml:space="preserve"> 【下一步】</w:t>
      </w:r>
    </w:p>
    <w:p w:rsidR="007C572E" w:rsidRDefault="007C572E" w:rsidP="007C572E">
      <w:pPr>
        <w:ind w:leftChars="200" w:left="42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ab/>
        <w:t>20.准备安装</w:t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 w:rsidRPr="007C572E">
        <w:rPr>
          <w:rFonts w:ascii="宋体" w:eastAsia="宋体" w:hAnsi="宋体"/>
          <w:sz w:val="24"/>
        </w:rPr>
        <w:sym w:font="Wingdings" w:char="F0E0"/>
      </w:r>
      <w:r>
        <w:rPr>
          <w:rFonts w:ascii="宋体" w:eastAsia="宋体" w:hAnsi="宋体" w:hint="eastAsia"/>
          <w:sz w:val="24"/>
        </w:rPr>
        <w:t xml:space="preserve"> 【安装】</w:t>
      </w:r>
    </w:p>
    <w:p w:rsidR="007C572E" w:rsidRDefault="007C572E" w:rsidP="007C572E">
      <w:pPr>
        <w:ind w:leftChars="200" w:left="42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ab/>
        <w:t>21.</w:t>
      </w:r>
      <w:r w:rsidR="000D32A9">
        <w:rPr>
          <w:rFonts w:ascii="宋体" w:eastAsia="宋体" w:hAnsi="宋体" w:hint="eastAsia"/>
          <w:sz w:val="24"/>
        </w:rPr>
        <w:t>安装进度，等待</w:t>
      </w:r>
      <w:r w:rsidR="000D32A9">
        <w:rPr>
          <w:rFonts w:ascii="宋体" w:eastAsia="宋体" w:hAnsi="宋体"/>
          <w:sz w:val="24"/>
        </w:rPr>
        <w:t>…</w:t>
      </w:r>
    </w:p>
    <w:p w:rsidR="000D32A9" w:rsidRPr="001E4FD1" w:rsidRDefault="000D32A9" w:rsidP="007C572E">
      <w:pPr>
        <w:ind w:leftChars="200" w:left="42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ab/>
        <w:t>22.</w:t>
      </w:r>
      <w:r w:rsidR="00CE53C2">
        <w:rPr>
          <w:rFonts w:ascii="宋体" w:eastAsia="宋体" w:hAnsi="宋体" w:hint="eastAsia"/>
          <w:sz w:val="24"/>
        </w:rPr>
        <w:t>完成</w:t>
      </w:r>
      <w:r w:rsidR="00CE53C2" w:rsidRPr="00CE53C2">
        <w:rPr>
          <w:rFonts w:ascii="宋体" w:eastAsia="宋体" w:hAnsi="宋体"/>
          <w:sz w:val="24"/>
        </w:rPr>
        <w:sym w:font="Wingdings" w:char="F0E0"/>
      </w:r>
      <w:r w:rsidR="00CE53C2">
        <w:rPr>
          <w:rFonts w:ascii="宋体" w:eastAsia="宋体" w:hAnsi="宋体" w:hint="eastAsia"/>
          <w:sz w:val="24"/>
        </w:rPr>
        <w:t>【关闭】</w:t>
      </w:r>
    </w:p>
    <w:sectPr w:rsidR="000D32A9" w:rsidRPr="001E4FD1" w:rsidSect="0014207E">
      <w:headerReference w:type="default" r:id="rId21"/>
      <w:footerReference w:type="default" r:id="rId22"/>
      <w:pgSz w:w="11906" w:h="16838"/>
      <w:pgMar w:top="965" w:right="1134" w:bottom="1134" w:left="1134" w:header="709" w:footer="613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903" w:rsidRDefault="00A11903" w:rsidP="00D63F9F">
      <w:r>
        <w:separator/>
      </w:r>
    </w:p>
  </w:endnote>
  <w:endnote w:type="continuationSeparator" w:id="0">
    <w:p w:rsidR="00A11903" w:rsidRDefault="00A11903" w:rsidP="00D63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F9F" w:rsidRDefault="006C4EC0">
    <w:pPr>
      <w:pStyle w:val="a4"/>
      <w:jc w:val="center"/>
    </w:pPr>
    <w:r>
      <w:rPr>
        <w:noProof/>
      </w:rPr>
      <w:pict>
        <v:line id="直接连接符 10" o:spid="_x0000_s4097" style="position:absolute;left:0;text-align:left;z-index:251659264;visibility:visible;mso-wrap-distance-top:-3e-5mm;mso-wrap-distance-bottom:-3e-5mm" from="-1.4pt,-1.75pt" to="483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" strokecolor="#4472c4" strokeweight="1pt">
          <v:stroke joinstyle="miter"/>
          <o:lock v:ext="edit" shapetype="f"/>
        </v:line>
      </w:pict>
    </w:r>
    <w:r w:rsidR="00D63F9F"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 w:rsidR="00D63F9F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C14217">
      <w:rPr>
        <w:b/>
        <w:bCs/>
        <w:noProof/>
      </w:rPr>
      <w:t>7</w:t>
    </w:r>
    <w:r>
      <w:rPr>
        <w:b/>
        <w:bCs/>
        <w:sz w:val="24"/>
        <w:szCs w:val="24"/>
      </w:rPr>
      <w:fldChar w:fldCharType="end"/>
    </w:r>
    <w:r w:rsidR="00D63F9F">
      <w:rPr>
        <w:lang w:val="zh-CN"/>
      </w:rPr>
      <w:t xml:space="preserve"> </w:t>
    </w:r>
    <w:r w:rsidR="00D63F9F"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 w:rsidR="00D63F9F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C14217">
      <w:rPr>
        <w:b/>
        <w:bCs/>
        <w:noProof/>
      </w:rPr>
      <w:t>7</w:t>
    </w:r>
    <w:r>
      <w:rPr>
        <w:b/>
        <w:bCs/>
        <w:sz w:val="24"/>
        <w:szCs w:val="24"/>
      </w:rPr>
      <w:fldChar w:fldCharType="end"/>
    </w:r>
  </w:p>
  <w:p w:rsidR="00D63F9F" w:rsidRDefault="00D63F9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903" w:rsidRDefault="00A11903" w:rsidP="00D63F9F">
      <w:r>
        <w:separator/>
      </w:r>
    </w:p>
  </w:footnote>
  <w:footnote w:type="continuationSeparator" w:id="0">
    <w:p w:rsidR="00A11903" w:rsidRDefault="00A11903" w:rsidP="00D63F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F9F" w:rsidRDefault="00800A08">
    <w:pPr>
      <w:pStyle w:val="a3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166370</wp:posOffset>
          </wp:positionH>
          <wp:positionV relativeFrom="paragraph">
            <wp:posOffset>-119380</wp:posOffset>
          </wp:positionV>
          <wp:extent cx="791210" cy="273050"/>
          <wp:effectExtent l="0" t="0" r="0" b="0"/>
          <wp:wrapNone/>
          <wp:docPr id="9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27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9AD"/>
    <w:multiLevelType w:val="hybridMultilevel"/>
    <w:tmpl w:val="FB442276"/>
    <w:lvl w:ilvl="0" w:tplc="B6F6986C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1">
    <w:nsid w:val="1EDE5566"/>
    <w:multiLevelType w:val="hybridMultilevel"/>
    <w:tmpl w:val="69FAF7A6"/>
    <w:lvl w:ilvl="0" w:tplc="B18A822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276A5395"/>
    <w:multiLevelType w:val="hybridMultilevel"/>
    <w:tmpl w:val="0D8CF77C"/>
    <w:lvl w:ilvl="0" w:tplc="09BCB95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26B647F"/>
    <w:multiLevelType w:val="hybridMultilevel"/>
    <w:tmpl w:val="1442AE06"/>
    <w:lvl w:ilvl="0" w:tplc="B6B832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42416816"/>
    <w:multiLevelType w:val="hybridMultilevel"/>
    <w:tmpl w:val="4ACC06B0"/>
    <w:lvl w:ilvl="0" w:tplc="661CA34C">
      <w:start w:val="1"/>
      <w:numFmt w:val="japaneseCounting"/>
      <w:lvlText w:val="%1、"/>
      <w:lvlJc w:val="left"/>
      <w:pPr>
        <w:ind w:left="56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B390C07"/>
    <w:multiLevelType w:val="hybridMultilevel"/>
    <w:tmpl w:val="9D24D998"/>
    <w:lvl w:ilvl="0" w:tplc="D27EB6C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5162724A"/>
    <w:multiLevelType w:val="hybridMultilevel"/>
    <w:tmpl w:val="DE8AEA9C"/>
    <w:lvl w:ilvl="0" w:tplc="FD487B2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719250F"/>
    <w:multiLevelType w:val="hybridMultilevel"/>
    <w:tmpl w:val="69FAF7A6"/>
    <w:lvl w:ilvl="0" w:tplc="B18A822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7E4A397D"/>
    <w:multiLevelType w:val="hybridMultilevel"/>
    <w:tmpl w:val="AB986CF4"/>
    <w:lvl w:ilvl="0" w:tplc="0B7CE7A8">
      <w:start w:val="1"/>
      <w:numFmt w:val="decimal"/>
      <w:lvlText w:val="%1）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207E"/>
    <w:rsid w:val="00057874"/>
    <w:rsid w:val="00060270"/>
    <w:rsid w:val="000639AC"/>
    <w:rsid w:val="000B2924"/>
    <w:rsid w:val="000C25F7"/>
    <w:rsid w:val="000D32A9"/>
    <w:rsid w:val="000E6B95"/>
    <w:rsid w:val="000F4EDE"/>
    <w:rsid w:val="0014207E"/>
    <w:rsid w:val="00164BC9"/>
    <w:rsid w:val="0016644B"/>
    <w:rsid w:val="00170EE3"/>
    <w:rsid w:val="001759A9"/>
    <w:rsid w:val="001861B8"/>
    <w:rsid w:val="001E4FD1"/>
    <w:rsid w:val="0020531C"/>
    <w:rsid w:val="00212512"/>
    <w:rsid w:val="00262A65"/>
    <w:rsid w:val="0027114A"/>
    <w:rsid w:val="002D3823"/>
    <w:rsid w:val="002F78AA"/>
    <w:rsid w:val="00316E30"/>
    <w:rsid w:val="00323F63"/>
    <w:rsid w:val="00356518"/>
    <w:rsid w:val="003914EC"/>
    <w:rsid w:val="003C0F4B"/>
    <w:rsid w:val="00511B4A"/>
    <w:rsid w:val="0059183A"/>
    <w:rsid w:val="0059621A"/>
    <w:rsid w:val="00601DAF"/>
    <w:rsid w:val="006551E6"/>
    <w:rsid w:val="006C4EC0"/>
    <w:rsid w:val="006D7CEF"/>
    <w:rsid w:val="00731BFA"/>
    <w:rsid w:val="007A6602"/>
    <w:rsid w:val="007C572E"/>
    <w:rsid w:val="00800A08"/>
    <w:rsid w:val="00865DF9"/>
    <w:rsid w:val="00877088"/>
    <w:rsid w:val="00880AC8"/>
    <w:rsid w:val="00887B82"/>
    <w:rsid w:val="008B0DB5"/>
    <w:rsid w:val="008C44C2"/>
    <w:rsid w:val="008F7B50"/>
    <w:rsid w:val="00911351"/>
    <w:rsid w:val="009135DD"/>
    <w:rsid w:val="009156D8"/>
    <w:rsid w:val="00941259"/>
    <w:rsid w:val="009703BA"/>
    <w:rsid w:val="009D7E48"/>
    <w:rsid w:val="00A0072E"/>
    <w:rsid w:val="00A11903"/>
    <w:rsid w:val="00A90020"/>
    <w:rsid w:val="00AF03C1"/>
    <w:rsid w:val="00B30A31"/>
    <w:rsid w:val="00C14217"/>
    <w:rsid w:val="00C17361"/>
    <w:rsid w:val="00C21A1F"/>
    <w:rsid w:val="00C4036F"/>
    <w:rsid w:val="00CC4AE8"/>
    <w:rsid w:val="00CE53C2"/>
    <w:rsid w:val="00D63F9F"/>
    <w:rsid w:val="00E44431"/>
    <w:rsid w:val="00EC34BA"/>
    <w:rsid w:val="00ED6DEB"/>
    <w:rsid w:val="00F07C2B"/>
    <w:rsid w:val="00F4798A"/>
    <w:rsid w:val="00F82411"/>
    <w:rsid w:val="00FA7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3C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3F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D63F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3F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D63F9F"/>
    <w:rPr>
      <w:sz w:val="18"/>
      <w:szCs w:val="18"/>
    </w:rPr>
  </w:style>
  <w:style w:type="paragraph" w:styleId="a5">
    <w:name w:val="List Paragraph"/>
    <w:basedOn w:val="a"/>
    <w:uiPriority w:val="34"/>
    <w:qFormat/>
    <w:rsid w:val="0014207E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9156D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156D8"/>
    <w:rPr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C1736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TD-X64\Documents\&#33258;&#23450;&#20041;%20Office%20&#27169;&#26495;\Doc1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718</TotalTime>
  <Pages>7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CTTD-X64</dc:creator>
  <cp:keywords/>
  <dc:description/>
  <cp:lastModifiedBy>fyl</cp:lastModifiedBy>
  <cp:revision>29</cp:revision>
  <dcterms:created xsi:type="dcterms:W3CDTF">2018-01-24T07:19:00Z</dcterms:created>
  <dcterms:modified xsi:type="dcterms:W3CDTF">2019-06-18T07:47:00Z</dcterms:modified>
</cp:coreProperties>
</file>